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833E" w14:textId="75485E4B" w:rsidR="009F07EB" w:rsidRDefault="009F07EB" w:rsidP="009F07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CC9318B" wp14:editId="1D21030D">
            <wp:extent cx="1270000" cy="1384300"/>
            <wp:effectExtent l="0" t="0" r="6350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0696" w14:textId="6DCA63AE" w:rsidR="00C51FCB" w:rsidRDefault="00C51FCB" w:rsidP="00C51FCB">
      <w:pPr>
        <w:rPr>
          <w:sz w:val="24"/>
          <w:szCs w:val="24"/>
        </w:rPr>
      </w:pPr>
    </w:p>
    <w:p w14:paraId="43A5EED7" w14:textId="570DAEE0" w:rsidR="003A38F6" w:rsidRPr="00531C6F" w:rsidRDefault="00807613" w:rsidP="00531C6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31C6F">
        <w:rPr>
          <w:sz w:val="24"/>
          <w:szCs w:val="24"/>
        </w:rPr>
        <w:t xml:space="preserve">. </w:t>
      </w:r>
      <w:r w:rsidR="003A38F6" w:rsidRPr="00676D0C">
        <w:rPr>
          <w:b/>
          <w:bCs/>
          <w:sz w:val="24"/>
          <w:szCs w:val="24"/>
        </w:rPr>
        <w:t>League Fee’s</w:t>
      </w:r>
      <w:r w:rsidR="00726F3C" w:rsidRPr="00676D0C">
        <w:rPr>
          <w:b/>
          <w:bCs/>
          <w:sz w:val="24"/>
          <w:szCs w:val="24"/>
        </w:rPr>
        <w:t xml:space="preserve"> and Registration</w:t>
      </w:r>
      <w:r w:rsidR="00726F3C">
        <w:rPr>
          <w:sz w:val="24"/>
          <w:szCs w:val="24"/>
        </w:rPr>
        <w:t xml:space="preserve"> </w:t>
      </w:r>
    </w:p>
    <w:p w14:paraId="47F77DAF" w14:textId="635280CB" w:rsidR="00531C6F" w:rsidRDefault="00531C6F" w:rsidP="00531C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Cost is </w:t>
      </w:r>
      <w:r w:rsidR="0062757A">
        <w:rPr>
          <w:sz w:val="24"/>
          <w:szCs w:val="24"/>
        </w:rPr>
        <w:t>$</w:t>
      </w:r>
      <w:r w:rsidR="005B2E50">
        <w:rPr>
          <w:sz w:val="24"/>
          <w:szCs w:val="24"/>
        </w:rPr>
        <w:t>8</w:t>
      </w:r>
      <w:r w:rsidR="00737293">
        <w:rPr>
          <w:sz w:val="24"/>
          <w:szCs w:val="24"/>
        </w:rPr>
        <w:t>00</w:t>
      </w:r>
      <w:r>
        <w:rPr>
          <w:sz w:val="24"/>
          <w:szCs w:val="24"/>
        </w:rPr>
        <w:t xml:space="preserve"> per team due </w:t>
      </w:r>
      <w:r w:rsidR="005B2E50">
        <w:rPr>
          <w:sz w:val="24"/>
          <w:szCs w:val="24"/>
        </w:rPr>
        <w:t>Aug 15th</w:t>
      </w:r>
    </w:p>
    <w:p w14:paraId="78856650" w14:textId="2318AA90" w:rsidR="00C51FCB" w:rsidRPr="00FC0695" w:rsidRDefault="00531C6F" w:rsidP="00FC06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Payments via e transfer to </w:t>
      </w:r>
      <w:hyperlink r:id="rId7" w:history="1">
        <w:r w:rsidR="008017BE" w:rsidRPr="002D260F">
          <w:rPr>
            <w:rStyle w:val="Hyperlink"/>
            <w:sz w:val="24"/>
            <w:szCs w:val="24"/>
          </w:rPr>
          <w:t>kelownatouchfootball@gmail.com</w:t>
        </w:r>
      </w:hyperlink>
    </w:p>
    <w:p w14:paraId="00B3DA63" w14:textId="4CDCBD8D" w:rsidR="00726F3C" w:rsidRDefault="00726F3C" w:rsidP="00531C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Scoresheets from each team due every Sunday evening of games. </w:t>
      </w:r>
      <w:r w:rsidR="005E1815">
        <w:rPr>
          <w:sz w:val="24"/>
          <w:szCs w:val="24"/>
        </w:rPr>
        <w:t xml:space="preserve">Submit picture of scoresheet with signature from opposing team captain. </w:t>
      </w:r>
      <w:r w:rsidR="001055BE">
        <w:rPr>
          <w:sz w:val="24"/>
          <w:szCs w:val="24"/>
        </w:rPr>
        <w:t>Please go on to website and download copy of scoresheet</w:t>
      </w:r>
      <w:r w:rsidR="002F3FE2">
        <w:rPr>
          <w:sz w:val="24"/>
          <w:szCs w:val="24"/>
        </w:rPr>
        <w:t xml:space="preserve">. Make edits so that you have your entire roster typed out this </w:t>
      </w:r>
      <w:r w:rsidR="008F2876">
        <w:rPr>
          <w:sz w:val="24"/>
          <w:szCs w:val="24"/>
        </w:rPr>
        <w:t>year</w:t>
      </w:r>
      <w:r w:rsidR="00B534F0">
        <w:rPr>
          <w:sz w:val="24"/>
          <w:szCs w:val="24"/>
        </w:rPr>
        <w:t xml:space="preserve">. </w:t>
      </w:r>
      <w:r w:rsidR="005E1815">
        <w:rPr>
          <w:sz w:val="24"/>
          <w:szCs w:val="24"/>
        </w:rPr>
        <w:t>Failure to submit it time we result in missing out on those weeks credit for games played. Just keep it simple and submit picture before leaving the field!</w:t>
      </w:r>
      <w:r w:rsidR="005134AB">
        <w:rPr>
          <w:sz w:val="24"/>
          <w:szCs w:val="24"/>
        </w:rPr>
        <w:t xml:space="preserve"> </w:t>
      </w:r>
    </w:p>
    <w:p w14:paraId="0F175E16" w14:textId="4D95B909" w:rsidR="00401061" w:rsidRPr="00531C6F" w:rsidRDefault="00401061" w:rsidP="00531C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Min </w:t>
      </w:r>
      <w:r w:rsidR="00737293">
        <w:rPr>
          <w:sz w:val="24"/>
          <w:szCs w:val="24"/>
        </w:rPr>
        <w:t>3</w:t>
      </w:r>
      <w:r>
        <w:rPr>
          <w:sz w:val="24"/>
          <w:szCs w:val="24"/>
        </w:rPr>
        <w:t xml:space="preserve"> games </w:t>
      </w:r>
      <w:r w:rsidR="00301CD6">
        <w:rPr>
          <w:sz w:val="24"/>
          <w:szCs w:val="24"/>
        </w:rPr>
        <w:t xml:space="preserve">(different from regular 4 game min when we have 10 game season) </w:t>
      </w:r>
      <w:r>
        <w:rPr>
          <w:sz w:val="24"/>
          <w:szCs w:val="24"/>
        </w:rPr>
        <w:t>played for player to qualify to play in playoffs</w:t>
      </w:r>
      <w:r w:rsidR="004A5CE2">
        <w:rPr>
          <w:sz w:val="24"/>
          <w:szCs w:val="24"/>
        </w:rPr>
        <w:t xml:space="preserve">. </w:t>
      </w:r>
      <w:r w:rsidR="005E1815">
        <w:rPr>
          <w:sz w:val="24"/>
          <w:szCs w:val="24"/>
        </w:rPr>
        <w:t xml:space="preserve">This will be tracked via scoresheets </w:t>
      </w:r>
      <w:r w:rsidR="00301CD6">
        <w:rPr>
          <w:sz w:val="24"/>
          <w:szCs w:val="24"/>
        </w:rPr>
        <w:t>weekly.</w:t>
      </w:r>
    </w:p>
    <w:p w14:paraId="79463B95" w14:textId="416E2326" w:rsidR="003A38F6" w:rsidRDefault="003A38F6" w:rsidP="003A38F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76D0C">
        <w:rPr>
          <w:b/>
          <w:bCs/>
          <w:sz w:val="24"/>
          <w:szCs w:val="24"/>
        </w:rPr>
        <w:t>Schedule</w:t>
      </w:r>
    </w:p>
    <w:p w14:paraId="15FE9EB0" w14:textId="625907AD" w:rsidR="003A38F6" w:rsidRPr="00666FDA" w:rsidRDefault="00D10131" w:rsidP="00666F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 25th</w:t>
      </w:r>
      <w:r w:rsidR="004D02F1">
        <w:rPr>
          <w:sz w:val="24"/>
          <w:szCs w:val="24"/>
        </w:rPr>
        <w:t xml:space="preserve"> </w:t>
      </w:r>
      <w:r w:rsidR="00C244D1">
        <w:rPr>
          <w:sz w:val="24"/>
          <w:szCs w:val="24"/>
        </w:rPr>
        <w:t xml:space="preserve">is first week of season with Playoffs on </w:t>
      </w:r>
      <w:r w:rsidR="00651777">
        <w:rPr>
          <w:sz w:val="24"/>
          <w:szCs w:val="24"/>
        </w:rPr>
        <w:t xml:space="preserve">Oct </w:t>
      </w:r>
      <w:r w:rsidR="0017691F">
        <w:rPr>
          <w:sz w:val="24"/>
          <w:szCs w:val="24"/>
        </w:rPr>
        <w:t>26-27</w:t>
      </w:r>
      <w:r w:rsidR="00C244D1">
        <w:rPr>
          <w:sz w:val="24"/>
          <w:szCs w:val="24"/>
        </w:rPr>
        <w:t xml:space="preserve">. </w:t>
      </w:r>
      <w:r w:rsidR="002F388B">
        <w:rPr>
          <w:sz w:val="24"/>
          <w:szCs w:val="24"/>
        </w:rPr>
        <w:t xml:space="preserve">Each team will play </w:t>
      </w:r>
      <w:r w:rsidR="0017691F">
        <w:rPr>
          <w:sz w:val="24"/>
          <w:szCs w:val="24"/>
        </w:rPr>
        <w:t>7</w:t>
      </w:r>
      <w:r w:rsidR="002F388B">
        <w:rPr>
          <w:sz w:val="24"/>
          <w:szCs w:val="24"/>
        </w:rPr>
        <w:t xml:space="preserve"> </w:t>
      </w:r>
      <w:r w:rsidR="00DF1036">
        <w:rPr>
          <w:sz w:val="24"/>
          <w:szCs w:val="24"/>
        </w:rPr>
        <w:t xml:space="preserve">games in the </w:t>
      </w:r>
      <w:r w:rsidR="0017691F">
        <w:rPr>
          <w:sz w:val="24"/>
          <w:szCs w:val="24"/>
        </w:rPr>
        <w:t>7</w:t>
      </w:r>
      <w:r w:rsidR="00DF1036">
        <w:rPr>
          <w:sz w:val="24"/>
          <w:szCs w:val="24"/>
        </w:rPr>
        <w:t xml:space="preserve"> week regular season. </w:t>
      </w:r>
      <w:r w:rsidR="00472482">
        <w:rPr>
          <w:sz w:val="24"/>
          <w:szCs w:val="24"/>
        </w:rPr>
        <w:t>Games will be playe</w:t>
      </w:r>
      <w:r w:rsidR="0017691F">
        <w:rPr>
          <w:sz w:val="24"/>
          <w:szCs w:val="24"/>
        </w:rPr>
        <w:t xml:space="preserve">d at </w:t>
      </w:r>
      <w:r w:rsidR="00647755">
        <w:rPr>
          <w:sz w:val="24"/>
          <w:szCs w:val="24"/>
        </w:rPr>
        <w:t>Redridge Park</w:t>
      </w:r>
      <w:r w:rsidR="006727DF">
        <w:rPr>
          <w:sz w:val="24"/>
          <w:szCs w:val="24"/>
        </w:rPr>
        <w:t xml:space="preserve">. </w:t>
      </w:r>
    </w:p>
    <w:p w14:paraId="31CA5D99" w14:textId="6F08E215" w:rsidR="009F07EB" w:rsidRDefault="009F07EB" w:rsidP="00510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Playoff Format </w:t>
      </w:r>
      <w:r w:rsidR="00647755">
        <w:rPr>
          <w:sz w:val="24"/>
          <w:szCs w:val="24"/>
        </w:rPr>
        <w:t>Change</w:t>
      </w:r>
      <w:r w:rsidR="004516FE">
        <w:rPr>
          <w:sz w:val="24"/>
          <w:szCs w:val="24"/>
        </w:rPr>
        <w:t xml:space="preserve">- All </w:t>
      </w:r>
      <w:r>
        <w:rPr>
          <w:sz w:val="24"/>
          <w:szCs w:val="24"/>
        </w:rPr>
        <w:t xml:space="preserve">6 teams advancing to </w:t>
      </w:r>
      <w:r w:rsidR="006C0734">
        <w:rPr>
          <w:sz w:val="24"/>
          <w:szCs w:val="24"/>
        </w:rPr>
        <w:t>playoffs.</w:t>
      </w:r>
      <w:r w:rsidR="004516FE">
        <w:rPr>
          <w:sz w:val="24"/>
          <w:szCs w:val="24"/>
        </w:rPr>
        <w:t xml:space="preserve"> Top 2 teams get </w:t>
      </w:r>
      <w:r w:rsidR="00E26668">
        <w:rPr>
          <w:sz w:val="24"/>
          <w:szCs w:val="24"/>
        </w:rPr>
        <w:t xml:space="preserve">bye on Sat where </w:t>
      </w:r>
      <w:r w:rsidR="001E75D4">
        <w:rPr>
          <w:sz w:val="24"/>
          <w:szCs w:val="24"/>
        </w:rPr>
        <w:t>bottom</w:t>
      </w:r>
      <w:r w:rsidR="00E26668">
        <w:rPr>
          <w:sz w:val="24"/>
          <w:szCs w:val="24"/>
        </w:rPr>
        <w:t xml:space="preserve"> 4 teams play in quarterfinal games. Sunday will have two semi final games followed by Finals </w:t>
      </w:r>
      <w:r w:rsidR="00113F60">
        <w:rPr>
          <w:sz w:val="24"/>
          <w:szCs w:val="24"/>
        </w:rPr>
        <w:t>at 1pm</w:t>
      </w:r>
    </w:p>
    <w:p w14:paraId="165350A1" w14:textId="77777777" w:rsidR="00A94492" w:rsidRDefault="00A94492" w:rsidP="003A38F6">
      <w:pPr>
        <w:rPr>
          <w:sz w:val="24"/>
          <w:szCs w:val="24"/>
        </w:rPr>
      </w:pPr>
    </w:p>
    <w:p w14:paraId="46D14EC7" w14:textId="58E7C910" w:rsidR="003A38F6" w:rsidRPr="00113F60" w:rsidRDefault="003A38F6" w:rsidP="00113F6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76D0C">
        <w:rPr>
          <w:b/>
          <w:bCs/>
          <w:sz w:val="24"/>
          <w:szCs w:val="24"/>
        </w:rPr>
        <w:t>Referee Plans</w:t>
      </w:r>
    </w:p>
    <w:p w14:paraId="59F19F03" w14:textId="774C9D87" w:rsidR="00E0549B" w:rsidRPr="003315FB" w:rsidRDefault="00E0549B" w:rsidP="003A38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315FB">
        <w:rPr>
          <w:b/>
          <w:bCs/>
          <w:sz w:val="24"/>
          <w:szCs w:val="24"/>
        </w:rPr>
        <w:t xml:space="preserve">This season any time a team misses a </w:t>
      </w:r>
      <w:r w:rsidR="00755D3A" w:rsidRPr="003315FB">
        <w:rPr>
          <w:b/>
          <w:bCs/>
          <w:sz w:val="24"/>
          <w:szCs w:val="24"/>
        </w:rPr>
        <w:t>referee</w:t>
      </w:r>
      <w:r w:rsidRPr="003315FB">
        <w:rPr>
          <w:b/>
          <w:bCs/>
          <w:sz w:val="24"/>
          <w:szCs w:val="24"/>
        </w:rPr>
        <w:t xml:space="preserve"> assignment </w:t>
      </w:r>
      <w:r w:rsidR="00CF7A14" w:rsidRPr="003315FB">
        <w:rPr>
          <w:b/>
          <w:bCs/>
          <w:sz w:val="24"/>
          <w:szCs w:val="24"/>
        </w:rPr>
        <w:t>their</w:t>
      </w:r>
      <w:r w:rsidRPr="003315FB">
        <w:rPr>
          <w:b/>
          <w:bCs/>
          <w:sz w:val="24"/>
          <w:szCs w:val="24"/>
        </w:rPr>
        <w:t xml:space="preserve"> team will be deducted 2 points in the standings and </w:t>
      </w:r>
      <w:r w:rsidR="00BC0920" w:rsidRPr="003315FB">
        <w:rPr>
          <w:b/>
          <w:bCs/>
          <w:sz w:val="24"/>
          <w:szCs w:val="24"/>
        </w:rPr>
        <w:t xml:space="preserve">1 point for being short on assigned refs. Fines were not acting as enough of a deterrent in the past and several </w:t>
      </w:r>
      <w:r w:rsidR="00755D3A" w:rsidRPr="003315FB">
        <w:rPr>
          <w:b/>
          <w:bCs/>
          <w:sz w:val="24"/>
          <w:szCs w:val="24"/>
        </w:rPr>
        <w:t>Captains recommended this course of action.</w:t>
      </w:r>
      <w:r w:rsidR="00556662">
        <w:rPr>
          <w:b/>
          <w:bCs/>
          <w:sz w:val="24"/>
          <w:szCs w:val="24"/>
        </w:rPr>
        <w:t xml:space="preserve"> Pleas</w:t>
      </w:r>
      <w:r w:rsidR="003F2351">
        <w:rPr>
          <w:b/>
          <w:bCs/>
          <w:sz w:val="24"/>
          <w:szCs w:val="24"/>
        </w:rPr>
        <w:t>e</w:t>
      </w:r>
      <w:r w:rsidR="00556662">
        <w:rPr>
          <w:b/>
          <w:bCs/>
          <w:sz w:val="24"/>
          <w:szCs w:val="24"/>
        </w:rPr>
        <w:t xml:space="preserve"> refer to </w:t>
      </w:r>
      <w:r w:rsidR="005268CA">
        <w:rPr>
          <w:b/>
          <w:bCs/>
          <w:sz w:val="24"/>
          <w:szCs w:val="24"/>
        </w:rPr>
        <w:t xml:space="preserve">document posted on website which outlines Ref </w:t>
      </w:r>
      <w:r w:rsidR="003F2351">
        <w:rPr>
          <w:b/>
          <w:bCs/>
          <w:sz w:val="24"/>
          <w:szCs w:val="24"/>
        </w:rPr>
        <w:t>responsibilities (</w:t>
      </w:r>
      <w:r w:rsidR="005268CA">
        <w:rPr>
          <w:b/>
          <w:bCs/>
          <w:sz w:val="24"/>
          <w:szCs w:val="24"/>
        </w:rPr>
        <w:t>3 means you ref game without mark and 2</w:t>
      </w:r>
      <w:r w:rsidR="00EF4B28">
        <w:rPr>
          <w:b/>
          <w:bCs/>
          <w:sz w:val="24"/>
          <w:szCs w:val="24"/>
        </w:rPr>
        <w:t>means you need to players to work with Mark)</w:t>
      </w:r>
      <w:r w:rsidR="006640FE">
        <w:rPr>
          <w:b/>
          <w:bCs/>
          <w:sz w:val="24"/>
          <w:szCs w:val="24"/>
        </w:rPr>
        <w:t xml:space="preserve">. This document will also outline field set up and take down responsibilities. We have a seacan </w:t>
      </w:r>
      <w:r w:rsidR="006640FE">
        <w:rPr>
          <w:b/>
          <w:bCs/>
          <w:sz w:val="24"/>
          <w:szCs w:val="24"/>
        </w:rPr>
        <w:lastRenderedPageBreak/>
        <w:t>rented a</w:t>
      </w:r>
      <w:r w:rsidR="00F65292">
        <w:rPr>
          <w:b/>
          <w:bCs/>
          <w:sz w:val="24"/>
          <w:szCs w:val="24"/>
        </w:rPr>
        <w:t>nd located at field which will have goalpost pads and field pylons. I will share combo loc</w:t>
      </w:r>
      <w:r w:rsidR="007D11CB">
        <w:rPr>
          <w:b/>
          <w:bCs/>
          <w:sz w:val="24"/>
          <w:szCs w:val="24"/>
        </w:rPr>
        <w:t>k code in captains chat.</w:t>
      </w:r>
    </w:p>
    <w:p w14:paraId="77ADA0A5" w14:textId="77777777" w:rsidR="008D049E" w:rsidRDefault="008D049E" w:rsidP="00463F2C">
      <w:pPr>
        <w:rPr>
          <w:sz w:val="24"/>
          <w:szCs w:val="24"/>
        </w:rPr>
      </w:pPr>
    </w:p>
    <w:p w14:paraId="14579756" w14:textId="77777777" w:rsidR="008D049E" w:rsidRDefault="008D049E" w:rsidP="00463F2C">
      <w:pPr>
        <w:rPr>
          <w:sz w:val="24"/>
          <w:szCs w:val="24"/>
        </w:rPr>
      </w:pPr>
    </w:p>
    <w:p w14:paraId="0E3FF744" w14:textId="77777777" w:rsidR="008D049E" w:rsidRDefault="008D049E" w:rsidP="00463F2C">
      <w:pPr>
        <w:rPr>
          <w:sz w:val="24"/>
          <w:szCs w:val="24"/>
        </w:rPr>
      </w:pPr>
    </w:p>
    <w:p w14:paraId="5B125A0C" w14:textId="7F5580ED" w:rsidR="00A7018D" w:rsidRDefault="00DF2F83" w:rsidP="00463F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="00A6407A" w:rsidRPr="00A6407A">
        <w:rPr>
          <w:b/>
          <w:bCs/>
          <w:sz w:val="24"/>
          <w:szCs w:val="24"/>
        </w:rPr>
        <w:t>Rule</w:t>
      </w:r>
      <w:r w:rsidR="00463F2C">
        <w:rPr>
          <w:b/>
          <w:bCs/>
          <w:sz w:val="24"/>
          <w:szCs w:val="24"/>
        </w:rPr>
        <w:t xml:space="preserve"> Review</w:t>
      </w:r>
      <w:r w:rsidR="00564BC4">
        <w:rPr>
          <w:b/>
          <w:bCs/>
          <w:sz w:val="24"/>
          <w:szCs w:val="24"/>
        </w:rPr>
        <w:tab/>
      </w:r>
    </w:p>
    <w:p w14:paraId="4D39CD87" w14:textId="1B29D08E" w:rsidR="00EF4B28" w:rsidRDefault="00EF4B28" w:rsidP="00564BC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Field setup difference for </w:t>
      </w:r>
      <w:r w:rsidR="00F27081">
        <w:rPr>
          <w:b/>
          <w:bCs/>
          <w:sz w:val="24"/>
          <w:szCs w:val="24"/>
        </w:rPr>
        <w:t xml:space="preserve">fall season due to smaller field- we will reduce endzones from </w:t>
      </w:r>
      <w:r w:rsidR="00513952">
        <w:rPr>
          <w:b/>
          <w:bCs/>
          <w:sz w:val="24"/>
          <w:szCs w:val="24"/>
        </w:rPr>
        <w:t xml:space="preserve">15 yards to 12 yards. Also bumping back kick off position to </w:t>
      </w:r>
      <w:r w:rsidR="003F2351">
        <w:rPr>
          <w:b/>
          <w:bCs/>
          <w:sz w:val="24"/>
          <w:szCs w:val="24"/>
        </w:rPr>
        <w:t>2</w:t>
      </w:r>
      <w:r w:rsidR="00513952">
        <w:rPr>
          <w:b/>
          <w:bCs/>
          <w:sz w:val="24"/>
          <w:szCs w:val="24"/>
        </w:rPr>
        <w:t>0 yards back from soccer circle at mid field</w:t>
      </w:r>
      <w:r w:rsidR="003F2351">
        <w:rPr>
          <w:b/>
          <w:bCs/>
          <w:sz w:val="24"/>
          <w:szCs w:val="24"/>
        </w:rPr>
        <w:t xml:space="preserve"> (typically 10 yards back)</w:t>
      </w:r>
    </w:p>
    <w:p w14:paraId="1957BED5" w14:textId="02CB52F2" w:rsidR="006C2FC7" w:rsidRDefault="00FA46AC" w:rsidP="00564BC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rule implemented last season for contact with QB throwing arm accomplished what we wanted and will stay in place.</w:t>
      </w:r>
    </w:p>
    <w:p w14:paraId="5C832F87" w14:textId="37C19AAD" w:rsidR="00564BC4" w:rsidRPr="00564BC4" w:rsidRDefault="001B41E4" w:rsidP="00564BC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 up from last years finals</w:t>
      </w:r>
      <w:r w:rsidR="000A519C">
        <w:rPr>
          <w:b/>
          <w:bCs/>
          <w:sz w:val="24"/>
          <w:szCs w:val="24"/>
        </w:rPr>
        <w:t xml:space="preserve">- Rule book is clear that a ball that leaves back of end zone without landing in bounds would not </w:t>
      </w:r>
      <w:r w:rsidR="006C2FC7">
        <w:rPr>
          <w:b/>
          <w:bCs/>
          <w:sz w:val="24"/>
          <w:szCs w:val="24"/>
        </w:rPr>
        <w:t>be awarded a rouge</w:t>
      </w:r>
      <w:r w:rsidR="008D049E">
        <w:rPr>
          <w:noProof/>
        </w:rPr>
        <w:drawing>
          <wp:inline distT="0" distB="0" distL="0" distR="0" wp14:anchorId="2C71AA91" wp14:editId="2D46AC89">
            <wp:extent cx="5943600" cy="3103880"/>
            <wp:effectExtent l="0" t="0" r="0" b="1270"/>
            <wp:docPr id="199719297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92976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0733" w14:textId="4B2FE506" w:rsidR="00C31FB5" w:rsidRDefault="00C31FB5" w:rsidP="003A38F6">
      <w:pPr>
        <w:rPr>
          <w:sz w:val="24"/>
          <w:szCs w:val="24"/>
        </w:rPr>
      </w:pPr>
    </w:p>
    <w:p w14:paraId="00F71714" w14:textId="77777777" w:rsidR="003A38F6" w:rsidRPr="003A38F6" w:rsidRDefault="003A38F6" w:rsidP="008D049E">
      <w:pPr>
        <w:ind w:left="1086"/>
        <w:rPr>
          <w:sz w:val="24"/>
          <w:szCs w:val="24"/>
        </w:rPr>
      </w:pPr>
    </w:p>
    <w:sectPr w:rsidR="003A38F6" w:rsidRPr="003A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B3D"/>
    <w:multiLevelType w:val="hybridMultilevel"/>
    <w:tmpl w:val="8ADA31B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15577A4"/>
    <w:multiLevelType w:val="hybridMultilevel"/>
    <w:tmpl w:val="6372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966"/>
    <w:multiLevelType w:val="hybridMultilevel"/>
    <w:tmpl w:val="FE96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962"/>
    <w:multiLevelType w:val="hybridMultilevel"/>
    <w:tmpl w:val="A712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111B"/>
    <w:multiLevelType w:val="hybridMultilevel"/>
    <w:tmpl w:val="C48CE6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37C056A"/>
    <w:multiLevelType w:val="hybridMultilevel"/>
    <w:tmpl w:val="D5C0C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B5107B"/>
    <w:multiLevelType w:val="hybridMultilevel"/>
    <w:tmpl w:val="F0CC790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90156448">
    <w:abstractNumId w:val="4"/>
  </w:num>
  <w:num w:numId="2" w16cid:durableId="1480271932">
    <w:abstractNumId w:val="0"/>
  </w:num>
  <w:num w:numId="3" w16cid:durableId="1714306239">
    <w:abstractNumId w:val="1"/>
  </w:num>
  <w:num w:numId="4" w16cid:durableId="366956266">
    <w:abstractNumId w:val="6"/>
  </w:num>
  <w:num w:numId="5" w16cid:durableId="1304044480">
    <w:abstractNumId w:val="3"/>
  </w:num>
  <w:num w:numId="6" w16cid:durableId="1379281186">
    <w:abstractNumId w:val="5"/>
  </w:num>
  <w:num w:numId="7" w16cid:durableId="108580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F6"/>
    <w:rsid w:val="000517DF"/>
    <w:rsid w:val="00062BF3"/>
    <w:rsid w:val="00075DA1"/>
    <w:rsid w:val="000901C7"/>
    <w:rsid w:val="000A519C"/>
    <w:rsid w:val="000F7259"/>
    <w:rsid w:val="001055BE"/>
    <w:rsid w:val="00113F60"/>
    <w:rsid w:val="00137418"/>
    <w:rsid w:val="0014529C"/>
    <w:rsid w:val="0017691F"/>
    <w:rsid w:val="001B41E4"/>
    <w:rsid w:val="001E75D4"/>
    <w:rsid w:val="0021749D"/>
    <w:rsid w:val="002E12F7"/>
    <w:rsid w:val="002F388B"/>
    <w:rsid w:val="002F3FE2"/>
    <w:rsid w:val="00301CD6"/>
    <w:rsid w:val="003132F0"/>
    <w:rsid w:val="00317490"/>
    <w:rsid w:val="003315FB"/>
    <w:rsid w:val="003572DB"/>
    <w:rsid w:val="00362EA4"/>
    <w:rsid w:val="003A38F6"/>
    <w:rsid w:val="003B0199"/>
    <w:rsid w:val="003B5B4A"/>
    <w:rsid w:val="003C69A4"/>
    <w:rsid w:val="003F2351"/>
    <w:rsid w:val="00401061"/>
    <w:rsid w:val="00403E3B"/>
    <w:rsid w:val="004154CF"/>
    <w:rsid w:val="00417BD0"/>
    <w:rsid w:val="0043016C"/>
    <w:rsid w:val="004516FE"/>
    <w:rsid w:val="00463F2C"/>
    <w:rsid w:val="00472482"/>
    <w:rsid w:val="004A4D29"/>
    <w:rsid w:val="004A5CE2"/>
    <w:rsid w:val="004B428D"/>
    <w:rsid w:val="004D02F1"/>
    <w:rsid w:val="00510F5A"/>
    <w:rsid w:val="005134AB"/>
    <w:rsid w:val="00513952"/>
    <w:rsid w:val="00517CB2"/>
    <w:rsid w:val="005268CA"/>
    <w:rsid w:val="00531C6F"/>
    <w:rsid w:val="00556662"/>
    <w:rsid w:val="00564BC4"/>
    <w:rsid w:val="005B0EE4"/>
    <w:rsid w:val="005B2E50"/>
    <w:rsid w:val="005E1815"/>
    <w:rsid w:val="0062757A"/>
    <w:rsid w:val="00647755"/>
    <w:rsid w:val="00651777"/>
    <w:rsid w:val="006640FE"/>
    <w:rsid w:val="00666FDA"/>
    <w:rsid w:val="0067063F"/>
    <w:rsid w:val="006727DF"/>
    <w:rsid w:val="00676D0C"/>
    <w:rsid w:val="006C0734"/>
    <w:rsid w:val="006C2FC7"/>
    <w:rsid w:val="006D459C"/>
    <w:rsid w:val="006F493A"/>
    <w:rsid w:val="0070203F"/>
    <w:rsid w:val="00715DC9"/>
    <w:rsid w:val="00726F3C"/>
    <w:rsid w:val="00737293"/>
    <w:rsid w:val="00755D3A"/>
    <w:rsid w:val="00765EF5"/>
    <w:rsid w:val="007D11CB"/>
    <w:rsid w:val="007D57DB"/>
    <w:rsid w:val="008017BE"/>
    <w:rsid w:val="00802EEB"/>
    <w:rsid w:val="00807613"/>
    <w:rsid w:val="0089157C"/>
    <w:rsid w:val="008D049E"/>
    <w:rsid w:val="008D1B5B"/>
    <w:rsid w:val="008E1E67"/>
    <w:rsid w:val="008F2876"/>
    <w:rsid w:val="009203ED"/>
    <w:rsid w:val="009640FB"/>
    <w:rsid w:val="009718A1"/>
    <w:rsid w:val="009F07EB"/>
    <w:rsid w:val="009F51AA"/>
    <w:rsid w:val="00A2138F"/>
    <w:rsid w:val="00A5659C"/>
    <w:rsid w:val="00A6407A"/>
    <w:rsid w:val="00A7018D"/>
    <w:rsid w:val="00A94492"/>
    <w:rsid w:val="00AA603A"/>
    <w:rsid w:val="00AC7D01"/>
    <w:rsid w:val="00B21FE8"/>
    <w:rsid w:val="00B534F0"/>
    <w:rsid w:val="00B632A7"/>
    <w:rsid w:val="00B65B23"/>
    <w:rsid w:val="00BC0920"/>
    <w:rsid w:val="00C244D1"/>
    <w:rsid w:val="00C31FB5"/>
    <w:rsid w:val="00C37F34"/>
    <w:rsid w:val="00C41D1E"/>
    <w:rsid w:val="00C51FCB"/>
    <w:rsid w:val="00C61F72"/>
    <w:rsid w:val="00C81E5B"/>
    <w:rsid w:val="00C879C1"/>
    <w:rsid w:val="00CA7E80"/>
    <w:rsid w:val="00CF4B4F"/>
    <w:rsid w:val="00CF7A14"/>
    <w:rsid w:val="00D05997"/>
    <w:rsid w:val="00D10131"/>
    <w:rsid w:val="00D10815"/>
    <w:rsid w:val="00D226BF"/>
    <w:rsid w:val="00D30B24"/>
    <w:rsid w:val="00D5287F"/>
    <w:rsid w:val="00D71A17"/>
    <w:rsid w:val="00DD716D"/>
    <w:rsid w:val="00DE16F9"/>
    <w:rsid w:val="00DE3452"/>
    <w:rsid w:val="00DF1036"/>
    <w:rsid w:val="00DF2F83"/>
    <w:rsid w:val="00E0549B"/>
    <w:rsid w:val="00E26668"/>
    <w:rsid w:val="00E90129"/>
    <w:rsid w:val="00EA0010"/>
    <w:rsid w:val="00ED3406"/>
    <w:rsid w:val="00EF4B28"/>
    <w:rsid w:val="00F26651"/>
    <w:rsid w:val="00F27081"/>
    <w:rsid w:val="00F65292"/>
    <w:rsid w:val="00F754EE"/>
    <w:rsid w:val="00FA44D6"/>
    <w:rsid w:val="00FA46AC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78F8"/>
  <w15:chartTrackingRefBased/>
  <w15:docId w15:val="{188D86D7-1634-4956-9FD7-93AA497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elownatouchfootbal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E2EC-B694-437E-AC44-F7DB9825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Nicholson</dc:creator>
  <cp:keywords/>
  <dc:description/>
  <cp:lastModifiedBy>Shea Nicholson</cp:lastModifiedBy>
  <cp:revision>28</cp:revision>
  <dcterms:created xsi:type="dcterms:W3CDTF">2024-08-16T20:46:00Z</dcterms:created>
  <dcterms:modified xsi:type="dcterms:W3CDTF">2024-08-19T22:21:00Z</dcterms:modified>
</cp:coreProperties>
</file>